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0D" w:rsidRDefault="00F8102B" w:rsidP="00BA2B0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8102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F8102B">
        <w:rPr>
          <w:lang w:val="ru-RU"/>
        </w:rPr>
        <w:br/>
      </w:r>
      <w:r w:rsidRPr="00F8102B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УТВЕРЖДЕНО</w:t>
      </w:r>
      <w:r w:rsidRPr="00F8102B">
        <w:rPr>
          <w:lang w:val="ru-RU"/>
        </w:rPr>
        <w:br/>
      </w:r>
      <w:bookmarkStart w:id="0" w:name="_GoBack"/>
      <w:bookmarkEnd w:id="0"/>
      <w:r w:rsidRPr="00F8102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r w:rsidR="00BA2B0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</w:p>
    <w:p w:rsidR="00BA2B0D" w:rsidRDefault="00BA2B0D" w:rsidP="00BA2B0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МКОУ СОШ с. Первомайское</w:t>
      </w:r>
    </w:p>
    <w:p w:rsidR="00BA2B0D" w:rsidRDefault="00BA2B0D" w:rsidP="00BA2B0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№107 – од от 29.06.2021</w:t>
      </w:r>
    </w:p>
    <w:p w:rsidR="00520037" w:rsidRPr="00F8102B" w:rsidRDefault="00F810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10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8102B">
        <w:rPr>
          <w:lang w:val="ru-RU"/>
        </w:rPr>
        <w:br/>
      </w:r>
      <w:r w:rsidRPr="00F810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 внутренней системы оценки</w:t>
      </w:r>
      <w:r w:rsidRPr="00F8102B">
        <w:rPr>
          <w:lang w:val="ru-RU"/>
        </w:rPr>
        <w:br/>
      </w:r>
      <w:r w:rsidRPr="00F810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10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BA2B0D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F810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BA2B0D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10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10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7"/>
        <w:gridCol w:w="2173"/>
        <w:gridCol w:w="2313"/>
        <w:gridCol w:w="695"/>
        <w:gridCol w:w="1443"/>
      </w:tblGrid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деятельности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работы по подготовке выпускников к ЕГЭ</w:t>
            </w:r>
            <w:r w:rsidR="00BA2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-2022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ЕГЭ</w:t>
            </w:r>
            <w:r w:rsidR="00BA2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-2021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определить приоритетные направления методической работы ОО на</w:t>
            </w:r>
            <w:r w:rsidR="00BA2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2021/22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и скорректировать план подготовки к ЕГЭ</w:t>
            </w:r>
            <w:r w:rsidR="00BA2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BA2B0D" w:rsidRDefault="00BA2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Предметные результаты учащихся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 восполнение пробелов в знаниях учащихся по итогам</w:t>
            </w:r>
            <w:r w:rsidR="00BA2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2020/21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 перед осенним циклом ВПР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образовательные результаты школьников по итогам предыдущего учебного года, чтобы выявить и восполнить пробелы в знаниях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BA2B0D" w:rsidRDefault="00BA2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диагностическая работа в 1-х классах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организации дифференцированного подхода к обучению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стартовую диагностическую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работу в 1-х классах.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Выявить учеников с высоким,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средним и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низким уровнями подготовки к обучению в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1-м классе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BA2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8102B"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 начальной школы, 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102B"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Личностные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учащихся с низким уровнем социализации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уровень социализации учащихся 1-го класса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BA2B0D" w:rsidRDefault="00BA2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учащихся 5-х, 10-х классов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организации дифференцированного подхода к обучению.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с учащимися группы риска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стартовую диагностику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учащихся 5-х, 10-х классов, чтобы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определить готовность к обучению на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новом уровне общего образования.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Педагоги-предметники, 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 w:rsidP="00BA2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520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520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фонда оценочных средств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Обновленный фонд оценочных средств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Включить в фонд оценочных средств задания, формирующие читательскую, математическую, естественно-научную грамотность по примеру заданий региональной оценки качества образования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Включить в фонд оценочных средств задания из новых демоверсий ФИПИ по 14 предметам для ОГЭ в 9-х классах.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 в содержание уроков задания,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аналогичные КИМ ГИА</w:t>
            </w:r>
            <w:r w:rsidR="00BA2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BA2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BA2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proofErr w:type="spellStart"/>
            <w:r w:rsidR="00BA2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предмкетники</w:t>
            </w:r>
            <w:proofErr w:type="spellEnd"/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ГИА-2021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утвердить план контроля подготовки к ГИА</w:t>
            </w:r>
            <w:r w:rsidR="00BA2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-2022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 в план мероприятия по подготовке выпускников к ГИА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образовательный процесс</w:t>
            </w:r>
          </w:p>
        </w:tc>
        <w:tc>
          <w:tcPr>
            <w:tcW w:w="6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Кураторство молодых и вновь прибывших специалистов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кураторов молодых специалистов.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с молодыми педагогами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 наставничества молодых или вновь прибывших специалистов.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кураторов молодым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специалистам, определить зону ответственности при выполнении обязанностей</w:t>
            </w:r>
            <w:r w:rsidRPr="00F8102B">
              <w:rPr>
                <w:lang w:val="ru-RU"/>
              </w:rPr>
              <w:br/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BA2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 педагогов, имеющих низкий уровень ИКТ-компетенций</w:t>
            </w:r>
          </w:p>
        </w:tc>
        <w:tc>
          <w:tcPr>
            <w:tcW w:w="2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по повышению ИКТ-компетенций педагогов</w:t>
            </w:r>
          </w:p>
        </w:tc>
        <w:tc>
          <w:tcPr>
            <w:tcW w:w="23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и утвердить план работы по повышению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ИКТ-компетенций педагогического состава</w:t>
            </w:r>
          </w:p>
        </w:tc>
        <w:tc>
          <w:tcPr>
            <w:tcW w:w="7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специалист, педагоги с высоким уровнем ИКТ-компетенций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проведению региональных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 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Готовность педагогов к участию их классов в региональной оценке качества образования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на заседаниях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методических объединений с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методологией и критериями оценки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качества общего образования на основе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практики международных исследований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качества подготовки обучающихся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20037" w:rsidTr="004C26FD">
        <w:trPr>
          <w:trHeight w:val="324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RPr="00BA2B0D" w:rsidTr="008909CF">
        <w:trPr>
          <w:trHeight w:val="1455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учащихся к итоговому собеседованию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План/циклограмма контроля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подготовки выпускников к итоговому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собеседованию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 мероприятия по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подготовке 9-х классов к итоговому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собеседованию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исследованию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качества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 7–8-х классов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умение учащихся 7–8-х классов выполнять задания на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основе международных исследований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качества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 w:rsidP="004C26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2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преподавания тем, которые учащиеся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усвоили плохо.</w:t>
            </w:r>
          </w:p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 контроля качества преподавания</w:t>
            </w:r>
          </w:p>
        </w:tc>
        <w:tc>
          <w:tcPr>
            <w:tcW w:w="23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Выявить темы, разделы, которые учащиеся плохо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усвоили.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включили трудные задания</w:t>
            </w:r>
            <w:r w:rsidR="004C2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в уроки</w:t>
            </w:r>
          </w:p>
        </w:tc>
        <w:tc>
          <w:tcPr>
            <w:tcW w:w="7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4C26FD" w:rsidRPr="00F8102B" w:rsidRDefault="004C26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 предметники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Предварительные результаты выпускников</w:t>
            </w:r>
          </w:p>
        </w:tc>
        <w:tc>
          <w:tcPr>
            <w:tcW w:w="23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пробное итоговое сочинение</w:t>
            </w:r>
          </w:p>
        </w:tc>
        <w:tc>
          <w:tcPr>
            <w:tcW w:w="7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педагоги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о результатах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проверочных работ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четверть, чтобы оценить качество результатов, которых достигли ученики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</w:tr>
      <w:tr w:rsidR="00520037" w:rsidRPr="004C26F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преподавания предметов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открытые уроки, чтобы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проконтролировать, как учителя химии,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биологии, информатики, физики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используют лабораторное и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мультимедийное оборудование для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решения практических заданий.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открытые уроки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4C26FD" w:rsidRDefault="004C26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ранней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ab/>
              <w:t>ориентации учащихся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Рекомендации школьникам по профессиональной ориентации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учащихся в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системе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Всероссийских открытых уроков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портала «Проектория» по ранней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профессиональной ориентации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4C26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4C2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выпускников к итоговому сочинению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(изложению) в 11-х классах и к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итоговому собеседованию в 9-х классах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подготовку выпускников к итоговому сочинению и итоговому собеседованию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 w:rsidP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УВР, 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преподавания предметов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педагогам по корректировке работы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 по итогам стартовой и входной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диагностик, чтобы выяснить, как родители оценивают качество преподавания предметов, по которым дети показали низкие результаты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  <w:r w:rsidR="004C26FD">
              <w:rPr>
                <w:rFonts w:hAnsi="Times New Roman" w:cs="Times New Roman"/>
                <w:color w:val="000000"/>
                <w:sz w:val="24"/>
                <w:szCs w:val="24"/>
              </w:rPr>
              <w:t>-2022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подготовки выпускников к ГИА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памятки для учеников 9-х,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11-х классов по новым или обновленным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КИМ. Проконтролировать, как учителя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готовят 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ГИА,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 ученики повторяют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сложные темы.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Включить задания из демоверсий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перспективных моделей ОГЭ</w:t>
            </w:r>
            <w:r w:rsidR="004C2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-2022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проверочные работы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 в 5-х и 10-х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учителя-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предметники включают в уроки в 5-х и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10-х классах задания из стартовой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диагностики, с которыми не справилось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большинство учеников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520037" w:rsidRPr="00BA2B0D" w:rsidTr="004C26FD">
        <w:trPr>
          <w:trHeight w:val="391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образовательный процесс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и вновь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 специалистов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мероприятий, которые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помогут улучшить качество уроков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работу кураторов.</w:t>
            </w:r>
          </w:p>
          <w:p w:rsidR="00520037" w:rsidRDefault="00F8102B" w:rsidP="004C26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 проконтролировать,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как педагоги используют современные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средства обучения и педагогические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технологии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повышения мотивации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учащихся.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Проконтролировать, как молодые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специалисты разбирают сложные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задания ВПР, готовят выпускников к ГИА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анализ открытых уроков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Tr="008909CF">
        <w:trPr>
          <w:trHeight w:val="835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пробного итогового сочинения в 11-х классах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образовательные траектории для учащихся с низкими результатами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пробного итогового сочинения в 11-х классах, чтобы выявить учащихся с низкими образовательными результатами и скорректировать план подготовки к ЕГЭ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4C26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F8102B">
              <w:rPr>
                <w:rFonts w:hAnsi="Times New Roman" w:cs="Times New Roman"/>
                <w:color w:val="000000"/>
                <w:sz w:val="24"/>
                <w:szCs w:val="24"/>
              </w:rPr>
              <w:t>едагоги-предметники</w:t>
            </w:r>
            <w:proofErr w:type="spellEnd"/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для педагогов по повышению эффективности работы с родителями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анкетирование, чтобы оценить долю родителей, удовлетворенных качеством образовательных результатов учащихся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4C26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результаты учащихся группы риска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улучшению образовательных результатов учеников группы риска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индивидуальные беседы с учащимися группы риска по прогнозируемым результатам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промежуточной аттестации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4C26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учащимися группы риска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4C26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Рекомендации для </w:t>
            </w:r>
            <w:r w:rsidR="004C2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 предметников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 пробелов в знаниях учащихся группы риска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работы по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 пробелов в знаниях учащихся группы риска, выявленных в процессе тренировочных ГИА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 плана внеурочной деятельности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 оценить реализацию плана внеурочной деятельности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образовательный процесс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Справка-анализ эффективности работы учителей с родителями учащихся группы риска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классных руководителей с родителями учащихся группы риска. Особое внимание уделить работе с родителями выпускников 9-х и 11-х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в 11-х классах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 учащихся 11-х классов к ЕГЭ.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подготовки к ЕГЭ с учетом результатов итогового сочинения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итогового сочинения.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подготовки выпускников к ГИА с учетом результатов итогового сочинения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1–2-е недели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педагоги-предметники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метапредметных результатов учеников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единый урок по безопасности</w:t>
            </w:r>
            <w:r w:rsidRPr="00F8102B">
              <w:rPr>
                <w:lang w:val="ru-RU"/>
              </w:rPr>
              <w:br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в сети Интернет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Успеваемость учащихся по итогу первого полугодия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успеваемости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успеваемость учащихся 2–10-х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образовательного процесса в 10-х классах в соответствии с ФГОС СОО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оценке работы педагогов по стандарту ФГОС СОО в 10-х классах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успеваемость учащихся и результаты мониторинга метапредметных результатов 10-х классов, чтобы оценить реализацию образовательного процесса в соответствии с ФГОС СОО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плана воспитательной работы на второе полугодие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 оценка реализации плана воспитательной работы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203837" w:rsidRDefault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20037" w:rsidRPr="00BA2B0D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образовательный процесс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плана работы с молодыми педагогами на второе полугодие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кураторской работы с молодыми и вновь прибывшими педагогами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кадровым обеспечением образовательного процесса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Рекомендации педагогам по коррекции работы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по вопросу удовлетворенности работой педагогов-предметников и проанализировать результаты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муниципального этапа ВсОШ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Коррекция подготовки учеников к региональному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этапу ВсОШ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Изучить протокол проведения муниципального этапа ВсОШ,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результативность и оценить динамику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2038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предметник</w:t>
            </w:r>
            <w:r w:rsidR="002038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образовательных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с описанием результатов анализа программ учебных предметов за первое полугодие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классные журналы, чтобы оценить выполнение программ и выявить причины отставания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Оценки учащихся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 и первое полугодие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форм и видов диагностических работ по предметам для планирования методической работы ОО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аттестацию учащихся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 и первое полугодие, чтобы спланировать методическую работу на второе полугодие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результаты учащихся 1-го класса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осуществлению педагогического взаимодействия с детьми и родителями для педагогов 1-х классов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уровень социализации учащихся 1-го класса, чтобы разработать рекомендации по осуществлению педагогического взаимодействия с детьми и родителями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детей с ОВЗ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процесса обучения и развития учащихся с ОВЗ, детей-инвалидов и обучающихся на дому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процесса обучения и развития учащихся с ОВЗ, детей-инвалидов и обучающихся на дому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2038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участия школьников в спортивных секциях школы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долю учащихся, занимающихся спортом в рамках внеурочной деятельности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203837" w:rsidRDefault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культуры, педагог-организатор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проведения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уроков педагогами школы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Диагностика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динамики роста коммуникативных УУД учащихся 5–8-х классов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рамках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качества уроков оценить работу учителей 5–8-х классов по развитию коммуникативных УУД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3-я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о выполнении планов воспитательной работы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полноту выполнения планов воспитательной работы классными руководителями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F8102B"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и проведения занятий по программам дополнительного образования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долю учащихся, занятых в объединениях дополнительного образования ОО, оценить результативность деятельности дополнительного образования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203837" w:rsidRDefault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итоговому собеседованию по русскому языку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подготовки учителей для проведения пробного итогового собеседования в 9-х классах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при проведении методических объединений, семинаров, собеседований уровень готовности учителей к процедуре проведения итогового собеседования, уровень их способности использовать критерии оценивания результатов собеседования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системы оценивания в школе как объекта управления в работе учителя,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выявление «точек роста» в системе оценивания для методической работы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Выявить используемые учителями способы формирующего, критериального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оценивания: опросы, письменные работы, тестирование, индивидуальные задания и др.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Посещаемость учащихся 1–11-х классов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 учеников группы риска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учащихся, которые систематически не посещают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20037" w:rsidRPr="00BA2B0D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обеспечивающих образовательный процесс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климат в образовательной организации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с рекомендациями по преодолению выявленных недостатков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психологического климата в педагогическом и ученическом коллективах и 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преодолению выявленных недостатков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203837" w:rsidRDefault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Информационно-развивающая среда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предметных кабинетов и библиотек, выявление дефицитов в дидактическом оснащении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учебно-методическое и наглядное оснащение образовательной деятельности на соответствие федеральным требованиям по оснащенности образовательной деятельности и оборудованию учебных помещений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Курсовая подготовка и повышение квалификации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Прохождение курсовой подготовки и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повышение квалификации педагогов: реализация планов за первое полугодие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своевременность прохождения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курсовой подготовки и повышения квалификации педагогов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520037" w:rsidTr="004C26FD">
        <w:trPr>
          <w:trHeight w:val="324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одаренными обучающимися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работы образовательной организации с одаренными детьми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долю победителей и призеров олимпиад от общего количества учащихся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ГИА-9</w:t>
            </w:r>
          </w:p>
        </w:tc>
        <w:tc>
          <w:tcPr>
            <w:tcW w:w="2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обучающихся к ГИА-9 для определения дифференциации педагогической помощи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процессе мониторинга качества уроков по предметам, которые девятиклассники сдают в форме ОГЭ, выявить уровень образовательных результатов учащихся по этим предметам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Tr="008909CF"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языка, истории, обществознания, чтобы оценить динамику развития коммуникативной компетенции учащихся группы риска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 обобщение результатов итогового собеседования по русскому языку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индивидуальные встречи с учащимися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классов и их родителями, чтобы ознакомить с результатами итогового собеседования и прогнозируемыми результатами ОГЭ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Предметные и </w:t>
            </w:r>
            <w:proofErr w:type="spellStart"/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учеников с ОВЗ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Уровень учебных достижений учащихся с ОВЗ,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203837" w:rsidRDefault="00F8102B" w:rsidP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процесса обучения и развития учащихся с ОВЗ, </w:t>
            </w:r>
            <w:r w:rsidRPr="002038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успеваемость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достижения планируемых результатов ГИА-9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динамики роста дефицитных навыков обучающихся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процессе посещения уроков выявить, как учителя русского языка, истории, обществознания развивают дефицитные навыки учащихся группы риска 9-х классов, выявленные по результатам итогового собеседования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планируемых результатов ГИА-11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пробных диагностических работ по русскому языку, математике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степень готовности учащихся 9-х,11-х классов к ГИА: провести предварительную диагностику и коррекцию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проведения уроков педагогами школы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динамики роста регулятивных УУД как метапредметного результата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процессе мониторинга качества проведения уроков определить уровень сформированности регулятивных УУД у учащихся 1–7-х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203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 и консультативная работа с родителями учащихся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Справка-анализ эффективности работы учителей с родителями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родительские собрания 3-х, 9-х и 11-х классов, чтобы оценить качество просветительской и консультативной работы с родителями учащихся: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информирование по вопросам сдачи ГИА, выбора модуля ОРКСЭ на следующий учебный год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учителей начальной школы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динамики роста личностных результатов обучающихся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ходе мониторинга уроков в 1–4-х классах оценить работу учителей по созданию условий для становления ответственности и самостоятельности обучающихся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реализации программы учебного предмета «ОБЖ»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Справка-анализ с рекомендациями по преодолению выявленных недостатков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ходе мониторинга уроков ОБЖ выявить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содержания и методов преподаванияконцепции преподавания предмета «ОБЖ».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рекомендации по преодолению выявленных недостатков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реализации программы учебного предмета «Физическая культура»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Справка-анализ с рекомендациями по преодолению выявленных недостатков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ходе мониторинга уроков физкультуры в 5–8-х классах выявить соответствие содержания и методов преподавания концепции преподавания предмета «Физическая культура».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преодолению выявленных недостатков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ГИА-9,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ГИА-11</w:t>
            </w:r>
          </w:p>
        </w:tc>
        <w:tc>
          <w:tcPr>
            <w:tcW w:w="2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качества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процесса подготовки к ГИА-9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ходе мониторинга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уроков проконтролировать, как педагоги включают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заданий ОГЭ</w:t>
            </w:r>
            <w:r w:rsidR="005C6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-2022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уроки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3-я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 по УВР, председатель методического объединения</w:t>
            </w:r>
          </w:p>
        </w:tc>
      </w:tr>
      <w:tr w:rsidR="00520037" w:rsidTr="008909CF"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дополнительные консультации для учащихся группы риска по дефицитным общеучебным умениям, выявленным по результатам итогового собеседования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посещаемости учащихся группы риска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посещение учащимися группы риска 9-х классов консультаций по дефицитным общеучебным умениям, выявленным по результатам итогового собеседования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высокомотивированными учащимися 9-х, 11-х классов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индивидуальный подход учителя в работе с мотивированными учащимися, обеспечение их работы заданиями ГИА повышенного и высокого уровня сложности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председатели методических объединений</w:t>
            </w:r>
          </w:p>
        </w:tc>
      </w:tr>
      <w:tr w:rsidR="00520037" w:rsidRPr="00BA2B0D" w:rsidTr="004C26FD">
        <w:trPr>
          <w:trHeight w:val="391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образовательный процесс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использования ИКТ в обучении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ИКТ-компетентности учителей школы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системность и качество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педагогами ИКТ в обучении,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«точки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роста» для методической работы с учителями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5C6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информатики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качества ИКТ-ресурсов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интернет-соединения и списки разрешенных для доступа сайтов на учебных компьютерах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520037" w:rsidTr="008909CF"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2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компетентности учителей школы – выявление «точек роста» для методической работы с учителями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технологии оценивания учителем работы обучающихся на уроках, чтобы выявить «точки роста»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частоту и эффективность использования учителями заданий практического характера, чтобы выявить «точки роста»</w:t>
            </w:r>
          </w:p>
        </w:tc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и результативность участия педагогов в семинарах, профессиональных конкурсах, конференциях и т. п.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качество подготовки и проведения конференций, семинаров, мастер-классов и т. п. на базе школы; вычислить долю педагогов, которые принимают участие в профессиональных конкурсах; проконтролировать своевременность информирования членов педагогического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коллектива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коммуникативных УУД у учащихся 1–4-х классов</w:t>
            </w:r>
          </w:p>
        </w:tc>
        <w:tc>
          <w:tcPr>
            <w:tcW w:w="2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динамики роста коммуникативных УУД как метапредметного результата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сформированность коммуникативных УУД у учащихся 1–4-х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коммуникативных УУД у учащихся 5–11-х классов</w:t>
            </w:r>
          </w:p>
        </w:tc>
        <w:tc>
          <w:tcPr>
            <w:tcW w:w="2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развитие коммуникативных УУД у учащихся 5–11-х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результаты учащихся 8–11-х классов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предметных результатов учащихся 8–11-х классов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классные журналы, чтобы оценить предметные результаты, которых достигли учащиеся 8–11-х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Планируемые результаты ГИА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пробных диагностических работ по предметам по выбору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степень готовности учащихся 9-х,11-х классов к ГИА; провести предварительную диагностику и коррекцию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ГИА обучающихся группы риска</w:t>
            </w:r>
          </w:p>
        </w:tc>
        <w:tc>
          <w:tcPr>
            <w:tcW w:w="2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готовности обучающихся группы риска к ГИА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общешкольные тренировочные ГИА для учащихся группы риска по предметам, которые выносятся на ГИА, чтобы выявить трудности и типичные ошибки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учеников группы риска 9–11-х классов</w:t>
            </w:r>
          </w:p>
        </w:tc>
        <w:tc>
          <w:tcPr>
            <w:tcW w:w="2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развивают дефицитные навыки учащихся группы риска 9–11-х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Метапредметные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Уровень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финансовой грамотности учащихся 7–8-х классов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Определить уровень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финансовой грамотности учащихся 7–8-х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3-я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Результаты регионального этапа ВсОШ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регионального этапа ВсОШ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протоколы проведения регионального этапа ВсОШ; проанализировать результативность и оценить динамику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по динамике успеваемости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успеваемость учеников 2–10-х классов, чтобы скорректировать план работы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учащимися группы риска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для руководителей ШМО/предметных кафедр по ликвидации пробелов в знаниях учащихся группы риска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работы по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 пробелов в знаниях учащихся группы риска, выявленных в процессе тренировочных ГИА.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рекомендации по ликвидации пробелов в знаниях учащихся группы риска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профориентационной работы в 8–11-х классах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достижений профориентационной деятельности, выявление резервов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процессе посещения уроков и классных часов 8–11-х классов оценить работу классных руководителей и учителей-предметников по проведению профориентационной работы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5C6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6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реализации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предметной области «Родной язык» и «Литературное чтение на родном языке»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Справка-анализ с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рекомендациями по преодолению выявленных недостатков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процессе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посещения уроков 1–4-х классов оценить качество преподавания предметов «Родной язык» и «Литературное чтение на родном языке»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2-я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 плана внеурочной деятельности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 оценить степень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внеурочной деятельности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учебного плана и рабочих программ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учебного плана и уточнение рабочих программ (при необходимости по результатам анализа)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степень выполнения рабочих программ и учебного плана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учащимися группы риска 9-х, 11-х классов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для учителей</w:t>
            </w:r>
            <w:r w:rsidR="005C6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ликвидации пробелов в знаниях учащихся группы риска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9-х, 11-х классов, чтобы оценить эффективность педагогических приемов работы с учащимися группы риска и применение дифференцированного подхода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RPr="00BA2B0D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образовательный процесс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ГИА учащихся группы риска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для учителей по ликвидации пробелов в знаниях учащихся группы риска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Выборочно проверить тетради учащихся группы риска по предметам, по которым они сдают ГИА.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выполнение домашних заданий и наличие систематических записей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Результативность использования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возможностей современной образовательной среды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Использование возможностей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современной образовательной среды, чтобы повысить качество образования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Изучить, как учителя используют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возможности современной образовательной среды, в частности ЦОР, ресурсы «РЭШ» и др.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3-я неде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для педагогов по повышению эффективности работы с родителями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анкетирование, чтобы оценить долю родителей, удовлетворенных качеством образовательных результатов учащихся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 переходу на новый уровень обучения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Справка-анализ с рекомендациями для педагогов по устранению выявленных недостатков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готовности учащихся 4-х, 9-х классов к переходу на новый уровень обучения.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рекомендации педагогам по устранению выявленных недостаткой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5C6611" w:rsidRDefault="005C6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20037" w:rsidRPr="00BA2B0D" w:rsidTr="008909CF"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владения УУД обучающихся 5–8-х классов: предметные и коммуникативные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уровень и динамику владения УУД учащихся; оценить достижение планируемых результатов. Проанализировать защиту проектов 5–6-х классов, парно-групповых или индивидуальных проектов 7–8-х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890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 замдиректора по УВР</w:t>
            </w:r>
          </w:p>
        </w:tc>
      </w:tr>
      <w:tr w:rsidR="00520037" w:rsidRPr="00BA2B0D" w:rsidTr="008909CF"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владения УУД учащихся 2–4-х, 5–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8-х классов: познавательные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Выявить уровень и динамику владения УУД учащихся;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оценить достижение планируемых результатов.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метапредметной работы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890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Учителя-предметники,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социализации учащихся 10–11-х классов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воспитанности учащихся 10–11-х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</w:t>
            </w:r>
          </w:p>
        </w:tc>
      </w:tr>
      <w:tr w:rsidR="00520037" w:rsidRPr="00BA2B0D" w:rsidTr="008909CF"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результаты учащихся группы риска</w:t>
            </w:r>
          </w:p>
        </w:tc>
        <w:tc>
          <w:tcPr>
            <w:tcW w:w="2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для учителей по организации индивидуальной педагогической помощи при подготовке к ГИА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собрание для учащихся группы риска, чтобы обсудить результаты тренировочных ГИА по обязательным предметам и прогнозируемые результаты реального экзамена перед педсоветом о допуске к экзаменам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890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классные руководители, </w:t>
            </w:r>
          </w:p>
        </w:tc>
      </w:tr>
      <w:tr w:rsidR="00520037" w:rsidRPr="00BA2B0D" w:rsidTr="008909CF"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5200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индивидуальные беседы с учащимися группы риска, чтобы проконтролировать их мотивацию, готовность к ГИА и восполнение дефицитов, выявленных по результатам итогового собеседования/сочинения и тренировочных ГИА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890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классные руководители, 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дополнительного образования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для педагогов и администрации по развитию системы 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Провести анкетирование родителей с целью выявления удовлетворенности и потребностей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в дополнительном образовании на базе ОО.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рекомендации для педагогов и администрации по развитию системы дополнительного образования в школе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 преподавания предметов концепциям преподавания предметных областей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 преподавания предметов в соответствии с концепциями преподавания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оценить преподавание на соответствие концепциям преподавания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 руководство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Анализ-справка о выполнении плана воспитательной работы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полноту выполнения плана воспитательной работы классными руководителями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20037" w:rsidRPr="00BA2B0D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образовательный процесс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Справка-анализ эффективности работы учителей с родителями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родительские собрания, чтобы оценить качество просветительской и консультативной работы.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мониторинг запроса родителей учащихся по выбору модуля ОРКСЭ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8909CF" w:rsidRDefault="008909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Кадровое обеспечение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Прохождение курсовой подготовки и повышение квалификации педагогов: реализация планов за второе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своевременное прохождение курсовой подготовки и повышение квалификации педагогов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Психологический климат в 9-х, 11-х классах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для обучающихся по снижению уровня предэкзаменационного стресса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психологический семинар для учащихся группы риска, чтобы научить их экспресс-методам подготовки к ГИА, чтобы снизить негативные эмоциональные состояния и показать эффективные способы борьбы с экзаменационным стрессом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8909CF" w:rsidRDefault="00890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результаты учащихся 10-х классов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успеваемости по всем предметам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учащиеся 10-х классов освоили предметное содержание в соответствии с ФГОС СОО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работы образовательной организации с одаренными детьми с рекомендациями на следующий учебный год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долю учащихся, которые принимали участие в олимпиадах и конкурсах по предметам.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Подвести итоги работы с высокомотивированными учащимися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результаты учащихся 9-х, 11-х классов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для учащихся по подготовке к ГИА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индивидуальные встречи с учащимися группы риска 9-х и 11-х классов и их родителями, чтобы ознакомить с результатами подготовки к экзаменам и прогнозируемыми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результатами ГИА.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рекомендации для учащихся по подготовке к ГИА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20037" w:rsidRPr="008909CF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Метапредметные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 метапредметных результатов 10-х классов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метапредметную контрольную в 10-х классах, чтобы оценить, достигли ли ученики метапредметных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СОО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8909CF" w:rsidRDefault="00890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8909CF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0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результаты учащихся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динамики роста личностных результатов по данным портфолио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портфолио учащихся, чтобы оценить, достигли ли учащиеся 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Успеваемость учащихся по итогу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успеваемости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успеваемость учащихся 2–10-х классов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по предметам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педагогической деятельности по реализации рабочих программ на следующий учебный год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количественный и качественный анализ качества выполнения рабочих программ (в том числе индивидуальных) по предметам за год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890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образовательного процесса в 10-х классах в соответствии с ФГОС СОО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оценке работы педагогов по стандарту ФГОС СОО в 10-х классах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успеваемость учащихся и результаты мониторинга метапредметных результатов 10-х классов, чтобы оценить реализацию образовательного процесса в 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ФГОС СОО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Реализация рабочих программ внеурочной деятельности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педагогической деятельности по реализации рабочих программ внеурочной деятельности на следующий учебный год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количественный и качественный анализ качества выполнения рабочих программ внеурочной деятельности за год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дополнительного образования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педагогической деятельности по реализации рабочих программ дополнительного образования на следующий учебный год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количественный и качественный анализ качества выполнения программ дополнительного образования за год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классными руководителями планов воспитательной работы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педагогической деятельности по реализации планов воспитательной работы на следующий учебный год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полноту выполнения классными руководителями планов воспитательной работы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8909CF" w:rsidRDefault="00890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20037" w:rsidRPr="00BA2B0D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образовательный процесс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социальной сферы в воспитательной работе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привлечения социально-демографических ресурсов к реализации образовательной программы школы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долю мероприятий, проведенных с привлечением социальных партнеров, чтобы скорректировать план воспитательной работы на следующий учебный год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ГИА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коррекции плана подготовки к ГИА</w:t>
            </w: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C56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2023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C56603"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Качество реализации образовательного процесса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плана методической работы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составлению плана методической работы на</w:t>
            </w:r>
            <w:r w:rsidR="00C56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2022/23</w:t>
            </w: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плана методической работы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мониторинга качества образовательного процесса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реализации мониторинга, рекомендации по коррекции структуры и технологий внутришкольного мониторинга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реализации мониторинга качества образовательного процесса – мониторинга качества уроков, внеурочной деятельности, оснащения кабинетов и т. д.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20037" w:rsidRPr="00BA2B0D" w:rsidTr="004C26FD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образовательный процесс</w:t>
            </w:r>
          </w:p>
        </w:tc>
      </w:tr>
      <w:tr w:rsidR="00520037" w:rsidRPr="00BA2B0D" w:rsidTr="008909CF"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коррекции плана работы с молодыми и вновь прибывшими педагогами на следующий учебный год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кураторства молодых педагогов.</w:t>
            </w:r>
          </w:p>
          <w:p w:rsidR="00520037" w:rsidRPr="00F8102B" w:rsidRDefault="00F81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рекомендации по коррекции плана работы с молодыми и вновь прибывшими педагогами на следующий учебный год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Default="00F81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037" w:rsidRPr="00F8102B" w:rsidRDefault="00F8102B" w:rsidP="00C566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1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</w:tbl>
    <w:p w:rsidR="00817096" w:rsidRPr="00F8102B" w:rsidRDefault="00817096">
      <w:pPr>
        <w:rPr>
          <w:lang w:val="ru-RU"/>
        </w:rPr>
      </w:pPr>
    </w:p>
    <w:sectPr w:rsidR="00817096" w:rsidRPr="00F8102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03837"/>
    <w:rsid w:val="002D33B1"/>
    <w:rsid w:val="002D3591"/>
    <w:rsid w:val="003514A0"/>
    <w:rsid w:val="004223D6"/>
    <w:rsid w:val="004C26FD"/>
    <w:rsid w:val="004F7E17"/>
    <w:rsid w:val="00520037"/>
    <w:rsid w:val="005A05CE"/>
    <w:rsid w:val="005C6611"/>
    <w:rsid w:val="00653AF6"/>
    <w:rsid w:val="00817096"/>
    <w:rsid w:val="008909CF"/>
    <w:rsid w:val="00B73A5A"/>
    <w:rsid w:val="00BA2B0D"/>
    <w:rsid w:val="00C56603"/>
    <w:rsid w:val="00E438A1"/>
    <w:rsid w:val="00F01E19"/>
    <w:rsid w:val="00F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4D23"/>
  <w15:docId w15:val="{1D0A8FF3-C926-487C-B02A-04EDB389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5348</Words>
  <Characters>30489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dc:description>Подготовлено экспертами Актион-МЦФЭР</dc:description>
  <cp:lastModifiedBy>Ученик</cp:lastModifiedBy>
  <cp:revision>2</cp:revision>
  <dcterms:created xsi:type="dcterms:W3CDTF">2022-04-27T13:01:00Z</dcterms:created>
  <dcterms:modified xsi:type="dcterms:W3CDTF">2022-04-27T13:01:00Z</dcterms:modified>
</cp:coreProperties>
</file>