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9865" w14:textId="77777777" w:rsidR="005F4F1F" w:rsidRPr="005F4F1F" w:rsidRDefault="005F4F1F" w:rsidP="005F4F1F">
      <w:pPr>
        <w:shd w:val="clear" w:color="auto" w:fill="FAFCFF"/>
        <w:spacing w:after="100" w:afterAutospacing="1" w:line="600" w:lineRule="atLeast"/>
        <w:jc w:val="center"/>
        <w:outlineLvl w:val="0"/>
        <w:rPr>
          <w:rFonts w:ascii="LatoWeb" w:eastAsia="Times New Roman" w:hAnsi="LatoWeb" w:cs="Times New Roman"/>
          <w:b/>
          <w:bCs/>
          <w:color w:val="0B1F33"/>
          <w:kern w:val="36"/>
          <w:sz w:val="48"/>
          <w:szCs w:val="48"/>
          <w:lang w:eastAsia="ru-RU"/>
        </w:rPr>
      </w:pPr>
      <w:r w:rsidRPr="005F4F1F">
        <w:rPr>
          <w:rFonts w:ascii="LatoWeb" w:eastAsia="Times New Roman" w:hAnsi="LatoWeb" w:cs="Times New Roman"/>
          <w:b/>
          <w:bCs/>
          <w:color w:val="0B1F33"/>
          <w:kern w:val="36"/>
          <w:sz w:val="48"/>
          <w:szCs w:val="48"/>
          <w:lang w:eastAsia="ru-RU"/>
        </w:rPr>
        <w:t>Памятка по безопасности на новогодних каникулах</w:t>
      </w:r>
    </w:p>
    <w:p w14:paraId="6F2371A3" w14:textId="6E4C680D" w:rsidR="00660C2A" w:rsidRDefault="005F4F1F" w:rsidP="005F4F1F">
      <w:pPr>
        <w:jc w:val="center"/>
      </w:pPr>
      <w:r>
        <w:rPr>
          <w:noProof/>
        </w:rPr>
        <w:drawing>
          <wp:inline distT="0" distB="0" distL="0" distR="0" wp14:anchorId="77AFF531" wp14:editId="01D1F263">
            <wp:extent cx="5940425" cy="3265170"/>
            <wp:effectExtent l="0" t="0" r="3175" b="0"/>
            <wp:docPr id="1" name="Рисунок 1" descr="Памятка по безопасности на новогодних каникула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по безопасности на новогодних каникулах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A89BE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Приближается самый яркий, веселый и радостный праздник - Новый год!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  А потому продумайте, как устроить безопасный Новый год!</w:t>
      </w:r>
    </w:p>
    <w:p w14:paraId="03D3152B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 Правила поведения в общественных местах во время проведения Новогодних Ёлок</w:t>
      </w:r>
      <w:r>
        <w:rPr>
          <w:rFonts w:ascii="LatoWeb" w:hAnsi="LatoWeb"/>
          <w:color w:val="0B1F33"/>
        </w:rPr>
        <w:t> </w:t>
      </w:r>
      <w:r>
        <w:rPr>
          <w:rStyle w:val="a4"/>
          <w:rFonts w:ascii="LatoWeb" w:hAnsi="LatoWeb"/>
          <w:color w:val="0B1F33"/>
        </w:rPr>
        <w:t>и в других местах массового скопления людей.</w:t>
      </w:r>
    </w:p>
    <w:p w14:paraId="53DFCF9D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1. Если вы поехали на новогоднее представление с детьми, ни в коем случае не отходите от них далеко, т.к. при большом скоплении людей легко затеряться.</w:t>
      </w:r>
    </w:p>
    <w:p w14:paraId="4C2C8E54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14:paraId="645D139D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3. 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14:paraId="61C66BD7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4. Нужно обязательно сказать детям, что без предупреждения родителей, они никуда не уходят, в том числе за подарками и к Деду Морозу.</w:t>
      </w:r>
    </w:p>
    <w:p w14:paraId="1423EFF9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 Правила пожарной безопасности во время новогодних праздников.</w:t>
      </w:r>
    </w:p>
    <w:p w14:paraId="41B9E744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lastRenderedPageBreak/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14:paraId="13EA044E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1. Проследите, чтобы подставка была устойчивой, и ёлка не качалась.</w:t>
      </w:r>
    </w:p>
    <w:p w14:paraId="13B3EDB2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2. Нельзя устанавливать ёлку вблизи батарей и нагревательных приборов.</w:t>
      </w:r>
    </w:p>
    <w:p w14:paraId="78B27278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3. Ёлку следует размещать в углу комнаты, чтобы она не загораживала проход.</w:t>
      </w:r>
    </w:p>
    <w:p w14:paraId="70DE5742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4. Категорически запрещено размещать электроприборы под ёлкой.</w:t>
      </w:r>
    </w:p>
    <w:p w14:paraId="1CC66DF3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5. Все ёлочные украшения должны быть сделаны из негорючих или огнестойких материалов</w:t>
      </w:r>
    </w:p>
    <w:p w14:paraId="0374B735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6.Тщательно проверяйте состояние новогодней гирлянды, ее неисправность может привести к пожару!</w:t>
      </w:r>
    </w:p>
    <w:p w14:paraId="2FA51B03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7.Выключайте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14:paraId="6C0A02C0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8.Подумайте, как с минимальным риском подключить гирлянду, чтобы удлинители не лежали под ногами.</w:t>
      </w:r>
    </w:p>
    <w:p w14:paraId="57187696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9. Освещать ёлку следует только </w:t>
      </w:r>
      <w:proofErr w:type="spellStart"/>
      <w:r>
        <w:rPr>
          <w:rFonts w:ascii="LatoWeb" w:hAnsi="LatoWeb"/>
          <w:color w:val="0B1F33"/>
        </w:rPr>
        <w:t>электрогирляндами</w:t>
      </w:r>
      <w:proofErr w:type="spellEnd"/>
      <w:r>
        <w:rPr>
          <w:rFonts w:ascii="LatoWeb" w:hAnsi="LatoWeb"/>
          <w:color w:val="0B1F33"/>
        </w:rPr>
        <w:t xml:space="preserve"> промышленного производства.</w:t>
      </w:r>
    </w:p>
    <w:p w14:paraId="608A35A0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 Пиротехника</w:t>
      </w:r>
    </w:p>
    <w:p w14:paraId="313832DD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Ни один Новый год не обходится без фейерверков, бенгальских огней, петард, салютов. С утра и всю новогоднюю ночь раздаются канонадные раскаты взрывающейся пиротехники. При неумелом обращении зачастую возникают негативные последствия.</w:t>
      </w:r>
    </w:p>
    <w:p w14:paraId="540405CD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1.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14:paraId="395F682F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2.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14:paraId="1C2C9D55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3. Нельзя вторично использовать не сработавшую пиротехнику.</w:t>
      </w:r>
    </w:p>
    <w:p w14:paraId="769C7994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4. Категорически запрещается применять самодельные пиротехнические устройства.</w:t>
      </w:r>
    </w:p>
    <w:p w14:paraId="6BF10957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lastRenderedPageBreak/>
        <w:t> Не разрешайте детям длительно находиться на улице в морозную погоду!</w:t>
      </w:r>
    </w:p>
    <w:p w14:paraId="19004213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14:paraId="39F382EF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 Не оставляйте детей одних дома!</w:t>
      </w:r>
    </w:p>
    <w:p w14:paraId="4DF2CEDC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</w:p>
    <w:p w14:paraId="76F6A50F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ПОМНИТЕ:</w:t>
      </w:r>
    </w:p>
    <w:p w14:paraId="6F273A2A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-Безопасность детей - дело рук их родителей.</w:t>
      </w:r>
    </w:p>
    <w:p w14:paraId="4EEF5811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- Каждый ребенок должен знать свой домашний адрес и номер домашнего телефона.</w:t>
      </w:r>
    </w:p>
    <w:p w14:paraId="4F1252ED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-Выучите с детьми наизусть номер «112» - телефон вызова экстренных служб</w:t>
      </w:r>
    </w:p>
    <w:p w14:paraId="0D042445" w14:textId="77777777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Уважаемые родители, будьте внимательны! Безопасность детей в Ваших руках! Счастливого Вам Нового Года!</w:t>
      </w:r>
    </w:p>
    <w:p w14:paraId="72F01A32" w14:textId="448D0E49" w:rsidR="005F4F1F" w:rsidRDefault="005F4F1F" w:rsidP="005F4F1F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b/>
          <w:bCs/>
          <w:noProof/>
          <w:color w:val="0B1F33"/>
        </w:rPr>
        <w:lastRenderedPageBreak/>
        <w:drawing>
          <wp:inline distT="0" distB="0" distL="0" distR="0" wp14:anchorId="7AF68649" wp14:editId="31166E2A">
            <wp:extent cx="5940425" cy="84004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09B63" w14:textId="77777777" w:rsidR="005F4F1F" w:rsidRDefault="005F4F1F" w:rsidP="005F4F1F">
      <w:pPr>
        <w:jc w:val="center"/>
      </w:pPr>
    </w:p>
    <w:sectPr w:rsidR="005F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1F"/>
    <w:rsid w:val="005F4F1F"/>
    <w:rsid w:val="0066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DACA"/>
  <w15:chartTrackingRefBased/>
  <w15:docId w15:val="{12D33B15-B0F7-4717-B249-2EF16CD3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F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2025-12-25T05:13:00Z</dcterms:created>
  <dcterms:modified xsi:type="dcterms:W3CDTF">2025-12-25T05:14:00Z</dcterms:modified>
</cp:coreProperties>
</file>