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8A4" w:rsidRDefault="003938A4" w:rsidP="003938A4">
      <w:pPr>
        <w:ind w:firstLine="570"/>
        <w:jc w:val="center"/>
        <w:rPr>
          <w:b/>
          <w:sz w:val="28"/>
          <w:szCs w:val="28"/>
        </w:rPr>
      </w:pPr>
      <w:r w:rsidRPr="003938A4">
        <w:rPr>
          <w:b/>
          <w:sz w:val="28"/>
          <w:szCs w:val="28"/>
        </w:rPr>
        <w:t>ВИДЫ ПРОЕКТОВ.</w:t>
      </w:r>
    </w:p>
    <w:p w:rsidR="003938A4" w:rsidRPr="003938A4" w:rsidRDefault="003938A4" w:rsidP="003938A4">
      <w:pPr>
        <w:ind w:firstLine="570"/>
        <w:jc w:val="center"/>
        <w:rPr>
          <w:b/>
          <w:sz w:val="28"/>
          <w:szCs w:val="28"/>
        </w:rPr>
      </w:pPr>
      <w:bookmarkStart w:id="0" w:name="_GoBack"/>
      <w:bookmarkEnd w:id="0"/>
    </w:p>
    <w:p w:rsidR="003938A4" w:rsidRDefault="003938A4" w:rsidP="003938A4">
      <w:pPr>
        <w:ind w:firstLine="570"/>
        <w:jc w:val="both"/>
        <w:rPr>
          <w:sz w:val="28"/>
          <w:szCs w:val="28"/>
        </w:rPr>
      </w:pPr>
      <w:r w:rsidRPr="003938A4">
        <w:rPr>
          <w:i/>
          <w:sz w:val="28"/>
          <w:szCs w:val="28"/>
        </w:rPr>
        <w:t xml:space="preserve"> Учебные проекты могут быть</w:t>
      </w:r>
      <w:r>
        <w:rPr>
          <w:sz w:val="28"/>
          <w:szCs w:val="28"/>
        </w:rPr>
        <w:t>:</w:t>
      </w:r>
    </w:p>
    <w:p w:rsidR="003938A4" w:rsidRDefault="003938A4" w:rsidP="003938A4">
      <w:pPr>
        <w:ind w:firstLine="570"/>
        <w:jc w:val="both"/>
        <w:rPr>
          <w:sz w:val="28"/>
          <w:szCs w:val="28"/>
        </w:rPr>
      </w:pPr>
      <w:r>
        <w:rPr>
          <w:sz w:val="28"/>
          <w:szCs w:val="28"/>
        </w:rPr>
        <w:t>- по ведущему методу или виду деятельности: исследовательские, творческие, социальные, конструкторские;</w:t>
      </w:r>
    </w:p>
    <w:p w:rsidR="003938A4" w:rsidRDefault="003938A4" w:rsidP="003938A4">
      <w:pPr>
        <w:ind w:firstLine="570"/>
        <w:jc w:val="both"/>
        <w:rPr>
          <w:sz w:val="28"/>
          <w:szCs w:val="28"/>
        </w:rPr>
      </w:pPr>
      <w:r>
        <w:rPr>
          <w:sz w:val="28"/>
          <w:szCs w:val="28"/>
        </w:rPr>
        <w:t>- по предметно-содержательной области: предметные (в рамках одной области знания, одного школьного предмета) и межпредметные (интегрируют различные области знания об окружающем мире, изучаемые на разных предметах);</w:t>
      </w:r>
    </w:p>
    <w:p w:rsidR="003938A4" w:rsidRDefault="003938A4" w:rsidP="003938A4">
      <w:pPr>
        <w:ind w:firstLine="570"/>
        <w:jc w:val="both"/>
        <w:rPr>
          <w:sz w:val="28"/>
          <w:szCs w:val="28"/>
        </w:rPr>
      </w:pPr>
      <w:r>
        <w:rPr>
          <w:sz w:val="28"/>
          <w:szCs w:val="28"/>
        </w:rPr>
        <w:t>- по количеству участников проекта: индивидуальные, парные, групповые;</w:t>
      </w:r>
    </w:p>
    <w:p w:rsidR="003938A4" w:rsidRDefault="003938A4" w:rsidP="003938A4">
      <w:pPr>
        <w:ind w:firstLine="570"/>
        <w:jc w:val="both"/>
        <w:rPr>
          <w:sz w:val="28"/>
          <w:szCs w:val="28"/>
        </w:rPr>
      </w:pPr>
      <w:r>
        <w:rPr>
          <w:sz w:val="28"/>
          <w:szCs w:val="28"/>
        </w:rPr>
        <w:t>- по возрасту участников – одновозрастные и разновозрастные;</w:t>
      </w:r>
    </w:p>
    <w:p w:rsidR="003938A4" w:rsidRDefault="003938A4" w:rsidP="003938A4">
      <w:pPr>
        <w:ind w:firstLine="570"/>
        <w:jc w:val="both"/>
        <w:rPr>
          <w:sz w:val="28"/>
          <w:szCs w:val="28"/>
        </w:rPr>
      </w:pPr>
      <w:r>
        <w:rPr>
          <w:sz w:val="28"/>
          <w:szCs w:val="28"/>
        </w:rPr>
        <w:t>- по статусу – осно</w:t>
      </w:r>
      <w:r>
        <w:rPr>
          <w:sz w:val="28"/>
          <w:szCs w:val="28"/>
        </w:rPr>
        <w:t>вные, дополнительные и итоговые.</w:t>
      </w:r>
    </w:p>
    <w:p w:rsidR="003938A4" w:rsidRDefault="003938A4" w:rsidP="003938A4">
      <w:pPr>
        <w:ind w:firstLine="570"/>
        <w:jc w:val="both"/>
        <w:rPr>
          <w:sz w:val="28"/>
          <w:szCs w:val="28"/>
        </w:rPr>
      </w:pPr>
    </w:p>
    <w:p w:rsidR="003938A4" w:rsidRPr="003938A4" w:rsidRDefault="003938A4" w:rsidP="003938A4">
      <w:pPr>
        <w:ind w:firstLine="570"/>
        <w:jc w:val="both"/>
        <w:rPr>
          <w:b/>
          <w:sz w:val="28"/>
          <w:szCs w:val="28"/>
          <w:u w:val="single"/>
        </w:rPr>
      </w:pPr>
      <w:r w:rsidRPr="003938A4">
        <w:rPr>
          <w:b/>
          <w:sz w:val="28"/>
          <w:szCs w:val="28"/>
          <w:u w:val="single"/>
        </w:rPr>
        <w:t>Учебные проекты по ведущему методу или виду деятельности</w:t>
      </w:r>
      <w:r w:rsidRPr="003938A4">
        <w:rPr>
          <w:b/>
          <w:sz w:val="28"/>
          <w:szCs w:val="28"/>
          <w:u w:val="single"/>
        </w:rPr>
        <w:t>:</w:t>
      </w:r>
    </w:p>
    <w:p w:rsidR="003938A4" w:rsidRDefault="003938A4" w:rsidP="003938A4">
      <w:pPr>
        <w:jc w:val="both"/>
        <w:rPr>
          <w:sz w:val="28"/>
          <w:szCs w:val="28"/>
        </w:rPr>
      </w:pPr>
    </w:p>
    <w:p w:rsidR="003938A4" w:rsidRDefault="003938A4" w:rsidP="003938A4">
      <w:pPr>
        <w:ind w:firstLine="570"/>
        <w:jc w:val="both"/>
        <w:rPr>
          <w:sz w:val="28"/>
          <w:szCs w:val="28"/>
        </w:rPr>
      </w:pPr>
      <w:r>
        <w:rPr>
          <w:sz w:val="28"/>
          <w:szCs w:val="28"/>
        </w:rPr>
        <w:t xml:space="preserve"> </w:t>
      </w:r>
      <w:r w:rsidRPr="003938A4">
        <w:rPr>
          <w:b/>
          <w:sz w:val="28"/>
          <w:szCs w:val="28"/>
        </w:rPr>
        <w:t>Исследовательские проекты</w:t>
      </w:r>
      <w:r>
        <w:rPr>
          <w:sz w:val="28"/>
          <w:szCs w:val="28"/>
        </w:rPr>
        <w:t xml:space="preserve"> имеют своей целью теоретическое и (или) практическое исследование в области науки, техники, философии, культурологии, искусства. В исследовательском проекте в обязательном порядке формулируются цель (цели), задачи, гипотеза исследования,  предполагается достижение результата, который был неочевиден до выполнения проекта. Обязательной составляющей исследовательского проекта является теоретическое исследование. Исследовательский проект может содержать практическую часть, включающую проведение эксперимента, наблюдение, социологический опрос и другую практическую деятельность.</w:t>
      </w:r>
    </w:p>
    <w:p w:rsidR="003938A4" w:rsidRDefault="003938A4" w:rsidP="003938A4">
      <w:pPr>
        <w:ind w:firstLine="570"/>
        <w:jc w:val="both"/>
        <w:rPr>
          <w:sz w:val="28"/>
          <w:szCs w:val="28"/>
        </w:rPr>
      </w:pPr>
      <w:r>
        <w:rPr>
          <w:sz w:val="28"/>
          <w:szCs w:val="28"/>
        </w:rPr>
        <w:t xml:space="preserve"> </w:t>
      </w:r>
      <w:r w:rsidRPr="003938A4">
        <w:rPr>
          <w:b/>
          <w:sz w:val="28"/>
          <w:szCs w:val="28"/>
        </w:rPr>
        <w:t>Творческие проекты</w:t>
      </w:r>
      <w:r>
        <w:rPr>
          <w:sz w:val="28"/>
          <w:szCs w:val="28"/>
        </w:rPr>
        <w:t xml:space="preserve"> предполагают создание творческих продуктов (литературных произведений, видеофильмов, музыкальных произведений, живописи и других) без проведения исследований. Одним из видов творческих проектов являются конструкторские проекты, предусматривающие создание, на основе анализа информации, моделей (макетов) объектов и (или) явлений окружающего мира.</w:t>
      </w:r>
    </w:p>
    <w:p w:rsidR="003938A4" w:rsidRDefault="003938A4" w:rsidP="003938A4">
      <w:pPr>
        <w:ind w:firstLine="570"/>
        <w:jc w:val="both"/>
        <w:rPr>
          <w:sz w:val="28"/>
          <w:szCs w:val="28"/>
        </w:rPr>
      </w:pPr>
      <w:r w:rsidRPr="003938A4">
        <w:rPr>
          <w:b/>
          <w:sz w:val="28"/>
          <w:szCs w:val="28"/>
        </w:rPr>
        <w:t xml:space="preserve"> Социальные проекты</w:t>
      </w:r>
      <w:r>
        <w:rPr>
          <w:sz w:val="28"/>
          <w:szCs w:val="28"/>
        </w:rPr>
        <w:t xml:space="preserve"> предусматривают организацию социально-значимой деятельности.</w:t>
      </w:r>
    </w:p>
    <w:p w:rsidR="003938A4" w:rsidRDefault="003938A4" w:rsidP="003938A4">
      <w:pPr>
        <w:ind w:firstLine="570"/>
        <w:jc w:val="both"/>
        <w:rPr>
          <w:sz w:val="28"/>
          <w:szCs w:val="28"/>
        </w:rPr>
      </w:pPr>
    </w:p>
    <w:p w:rsidR="003938A4" w:rsidRPr="003938A4" w:rsidRDefault="003938A4" w:rsidP="003938A4">
      <w:pPr>
        <w:ind w:firstLine="570"/>
        <w:jc w:val="center"/>
        <w:rPr>
          <w:b/>
          <w:sz w:val="28"/>
          <w:szCs w:val="28"/>
          <w:u w:val="single"/>
        </w:rPr>
      </w:pPr>
      <w:r w:rsidRPr="003938A4">
        <w:rPr>
          <w:b/>
          <w:sz w:val="28"/>
          <w:szCs w:val="28"/>
          <w:u w:val="single"/>
        </w:rPr>
        <w:t xml:space="preserve">Учебные проекты </w:t>
      </w:r>
      <w:r>
        <w:rPr>
          <w:b/>
          <w:sz w:val="28"/>
          <w:szCs w:val="28"/>
          <w:u w:val="single"/>
        </w:rPr>
        <w:t>по статусу</w:t>
      </w:r>
      <w:r w:rsidRPr="003938A4">
        <w:rPr>
          <w:b/>
          <w:sz w:val="28"/>
          <w:szCs w:val="28"/>
          <w:u w:val="single"/>
        </w:rPr>
        <w:t>:</w:t>
      </w:r>
    </w:p>
    <w:p w:rsidR="003938A4" w:rsidRPr="003938A4" w:rsidRDefault="003938A4" w:rsidP="003938A4">
      <w:pPr>
        <w:ind w:firstLine="570"/>
        <w:jc w:val="both"/>
        <w:rPr>
          <w:b/>
          <w:sz w:val="28"/>
          <w:szCs w:val="28"/>
        </w:rPr>
      </w:pPr>
      <w:r w:rsidRPr="003938A4">
        <w:rPr>
          <w:b/>
          <w:sz w:val="28"/>
          <w:szCs w:val="28"/>
        </w:rPr>
        <w:t xml:space="preserve"> Основной проект: </w:t>
      </w:r>
    </w:p>
    <w:p w:rsidR="003938A4" w:rsidRDefault="003938A4" w:rsidP="003938A4">
      <w:pPr>
        <w:ind w:firstLine="570"/>
        <w:jc w:val="both"/>
        <w:rPr>
          <w:sz w:val="28"/>
          <w:szCs w:val="28"/>
        </w:rPr>
      </w:pPr>
      <w:r>
        <w:rPr>
          <w:sz w:val="28"/>
          <w:szCs w:val="28"/>
        </w:rPr>
        <w:t>- является ведущим проектом в течение учебного года;</w:t>
      </w:r>
    </w:p>
    <w:p w:rsidR="003938A4" w:rsidRDefault="003938A4" w:rsidP="003938A4">
      <w:pPr>
        <w:ind w:firstLine="570"/>
        <w:jc w:val="both"/>
        <w:rPr>
          <w:sz w:val="28"/>
          <w:szCs w:val="28"/>
        </w:rPr>
      </w:pPr>
      <w:r>
        <w:rPr>
          <w:sz w:val="28"/>
          <w:szCs w:val="28"/>
        </w:rPr>
        <w:t>- обязателен для выполнения во 3-8 и 10 классах;</w:t>
      </w:r>
    </w:p>
    <w:p w:rsidR="003938A4" w:rsidRDefault="003938A4" w:rsidP="003938A4">
      <w:pPr>
        <w:ind w:firstLine="570"/>
        <w:jc w:val="both"/>
        <w:rPr>
          <w:sz w:val="28"/>
          <w:szCs w:val="28"/>
        </w:rPr>
      </w:pPr>
      <w:r>
        <w:rPr>
          <w:sz w:val="28"/>
          <w:szCs w:val="28"/>
        </w:rPr>
        <w:t xml:space="preserve">- может быть предметным и межпредметным; индивидуальным, парным </w:t>
      </w:r>
      <w:r w:rsidRPr="003938A4">
        <w:rPr>
          <w:sz w:val="28"/>
          <w:szCs w:val="28"/>
        </w:rPr>
        <w:t>или групповым;</w:t>
      </w:r>
    </w:p>
    <w:p w:rsidR="003938A4" w:rsidRDefault="003938A4" w:rsidP="003938A4">
      <w:pPr>
        <w:ind w:firstLine="570"/>
        <w:jc w:val="both"/>
        <w:rPr>
          <w:sz w:val="28"/>
          <w:szCs w:val="28"/>
        </w:rPr>
      </w:pPr>
      <w:r>
        <w:rPr>
          <w:sz w:val="28"/>
          <w:szCs w:val="28"/>
        </w:rPr>
        <w:t>- выполняется в соответствии с требованиями, опре</w:t>
      </w:r>
      <w:r>
        <w:rPr>
          <w:sz w:val="28"/>
          <w:szCs w:val="28"/>
        </w:rPr>
        <w:t>делёнными в</w:t>
      </w:r>
      <w:r>
        <w:rPr>
          <w:sz w:val="28"/>
          <w:szCs w:val="28"/>
        </w:rPr>
        <w:t xml:space="preserve"> Положен</w:t>
      </w:r>
      <w:r>
        <w:rPr>
          <w:sz w:val="28"/>
          <w:szCs w:val="28"/>
        </w:rPr>
        <w:t>ии о проектах</w:t>
      </w:r>
      <w:r>
        <w:rPr>
          <w:sz w:val="28"/>
          <w:szCs w:val="28"/>
        </w:rPr>
        <w:t>;</w:t>
      </w:r>
    </w:p>
    <w:p w:rsidR="003938A4" w:rsidRDefault="003938A4" w:rsidP="003938A4">
      <w:pPr>
        <w:ind w:firstLine="570"/>
        <w:jc w:val="both"/>
        <w:rPr>
          <w:sz w:val="28"/>
          <w:szCs w:val="28"/>
        </w:rPr>
      </w:pPr>
      <w:r>
        <w:rPr>
          <w:sz w:val="28"/>
          <w:szCs w:val="28"/>
        </w:rPr>
        <w:lastRenderedPageBreak/>
        <w:t>- представляется (защищается) в течение учебного года во время уроков или конференции (сроки представления /защиты/ определяет руководитель проекта).</w:t>
      </w:r>
    </w:p>
    <w:p w:rsidR="003938A4" w:rsidRPr="003938A4" w:rsidRDefault="003938A4" w:rsidP="003938A4">
      <w:pPr>
        <w:ind w:firstLine="570"/>
        <w:jc w:val="both"/>
        <w:rPr>
          <w:b/>
          <w:sz w:val="28"/>
          <w:szCs w:val="28"/>
        </w:rPr>
      </w:pPr>
      <w:r>
        <w:rPr>
          <w:sz w:val="28"/>
          <w:szCs w:val="28"/>
        </w:rPr>
        <w:t xml:space="preserve"> </w:t>
      </w:r>
      <w:r w:rsidRPr="003938A4">
        <w:rPr>
          <w:b/>
          <w:sz w:val="28"/>
          <w:szCs w:val="28"/>
        </w:rPr>
        <w:t>Дополнительный проект:</w:t>
      </w:r>
    </w:p>
    <w:p w:rsidR="003938A4" w:rsidRDefault="003938A4" w:rsidP="003938A4">
      <w:pPr>
        <w:ind w:firstLine="570"/>
        <w:jc w:val="both"/>
        <w:rPr>
          <w:sz w:val="28"/>
          <w:szCs w:val="28"/>
        </w:rPr>
      </w:pPr>
      <w:r>
        <w:rPr>
          <w:sz w:val="28"/>
          <w:szCs w:val="28"/>
        </w:rPr>
        <w:t>- предусматривается рабочей программой по предмету в рамках времени, отведённого на изучение учебного предмета (дисциплины) и соответствующего санитарным нормам;</w:t>
      </w:r>
    </w:p>
    <w:p w:rsidR="003938A4" w:rsidRDefault="003938A4" w:rsidP="003938A4">
      <w:pPr>
        <w:ind w:firstLine="570"/>
        <w:jc w:val="both"/>
        <w:rPr>
          <w:sz w:val="28"/>
          <w:szCs w:val="28"/>
        </w:rPr>
      </w:pPr>
      <w:r>
        <w:rPr>
          <w:sz w:val="28"/>
          <w:szCs w:val="28"/>
        </w:rPr>
        <w:t>- может выполняться в 3 – 11 классах;</w:t>
      </w:r>
    </w:p>
    <w:p w:rsidR="003938A4" w:rsidRDefault="003938A4" w:rsidP="003938A4">
      <w:pPr>
        <w:ind w:firstLine="570"/>
        <w:jc w:val="both"/>
        <w:rPr>
          <w:sz w:val="28"/>
          <w:szCs w:val="28"/>
        </w:rPr>
      </w:pPr>
      <w:r>
        <w:rPr>
          <w:sz w:val="28"/>
          <w:szCs w:val="28"/>
        </w:rPr>
        <w:t>- может быть индивидуальным, парным, групповым;</w:t>
      </w:r>
    </w:p>
    <w:p w:rsidR="003938A4" w:rsidRDefault="003938A4" w:rsidP="003938A4">
      <w:pPr>
        <w:ind w:firstLine="570"/>
        <w:jc w:val="both"/>
        <w:rPr>
          <w:sz w:val="28"/>
          <w:szCs w:val="28"/>
        </w:rPr>
      </w:pPr>
      <w:r>
        <w:rPr>
          <w:sz w:val="28"/>
          <w:szCs w:val="28"/>
        </w:rPr>
        <w:t>- выполняется в соответствии с требованиями, определяемыми руководителем проекта;</w:t>
      </w:r>
    </w:p>
    <w:p w:rsidR="003938A4" w:rsidRDefault="003938A4" w:rsidP="003938A4">
      <w:pPr>
        <w:ind w:firstLine="570"/>
        <w:jc w:val="both"/>
        <w:rPr>
          <w:sz w:val="28"/>
          <w:szCs w:val="28"/>
        </w:rPr>
      </w:pPr>
      <w:r>
        <w:rPr>
          <w:sz w:val="28"/>
          <w:szCs w:val="28"/>
        </w:rPr>
        <w:t>- представляется (защищается) в течение учебного года во время уроков (сроки представления /защиты/ определяет руководитель проекта).</w:t>
      </w:r>
    </w:p>
    <w:p w:rsidR="003938A4" w:rsidRDefault="003938A4" w:rsidP="003938A4">
      <w:pPr>
        <w:jc w:val="both"/>
        <w:rPr>
          <w:sz w:val="28"/>
          <w:szCs w:val="28"/>
        </w:rPr>
      </w:pPr>
      <w:r>
        <w:rPr>
          <w:sz w:val="28"/>
          <w:szCs w:val="28"/>
        </w:rPr>
        <w:t xml:space="preserve"> Дополнительные проекты, не предусмотренные рабочими программами учебных предметов (дисциплин, модулей), выполняются только по желанию учащихся.</w:t>
      </w:r>
    </w:p>
    <w:p w:rsidR="003938A4" w:rsidRPr="003938A4" w:rsidRDefault="003938A4" w:rsidP="003938A4">
      <w:pPr>
        <w:ind w:firstLine="570"/>
        <w:jc w:val="both"/>
        <w:rPr>
          <w:b/>
          <w:sz w:val="28"/>
          <w:szCs w:val="28"/>
        </w:rPr>
      </w:pPr>
      <w:r w:rsidRPr="003938A4">
        <w:rPr>
          <w:b/>
          <w:sz w:val="28"/>
          <w:szCs w:val="28"/>
        </w:rPr>
        <w:t xml:space="preserve"> Итоговый проект:</w:t>
      </w:r>
    </w:p>
    <w:p w:rsidR="003938A4" w:rsidRDefault="003938A4" w:rsidP="003938A4">
      <w:pPr>
        <w:ind w:firstLine="570"/>
        <w:jc w:val="both"/>
        <w:rPr>
          <w:sz w:val="28"/>
          <w:szCs w:val="28"/>
        </w:rPr>
      </w:pPr>
      <w:r>
        <w:rPr>
          <w:sz w:val="28"/>
          <w:szCs w:val="28"/>
        </w:rPr>
        <w:t>- является итогом проектной деятельности на ступенях основного общего и среднего общего образования (в 9 и 11 классах);</w:t>
      </w:r>
    </w:p>
    <w:p w:rsidR="003938A4" w:rsidRDefault="003938A4" w:rsidP="003938A4">
      <w:pPr>
        <w:ind w:firstLine="570"/>
        <w:jc w:val="both"/>
        <w:rPr>
          <w:sz w:val="28"/>
          <w:szCs w:val="28"/>
        </w:rPr>
      </w:pPr>
      <w:r>
        <w:rPr>
          <w:sz w:val="28"/>
          <w:szCs w:val="28"/>
        </w:rPr>
        <w:t>- обязателен для выполнения;</w:t>
      </w:r>
    </w:p>
    <w:p w:rsidR="003938A4" w:rsidRDefault="003938A4" w:rsidP="003938A4">
      <w:pPr>
        <w:ind w:firstLine="570"/>
        <w:jc w:val="both"/>
        <w:rPr>
          <w:sz w:val="28"/>
          <w:szCs w:val="28"/>
        </w:rPr>
      </w:pPr>
      <w:r>
        <w:rPr>
          <w:sz w:val="28"/>
          <w:szCs w:val="28"/>
        </w:rPr>
        <w:t>- может быть только индивидуальным;</w:t>
      </w:r>
    </w:p>
    <w:p w:rsidR="003938A4" w:rsidRDefault="003938A4" w:rsidP="003938A4">
      <w:pPr>
        <w:ind w:firstLine="570"/>
        <w:jc w:val="both"/>
        <w:rPr>
          <w:sz w:val="28"/>
          <w:szCs w:val="28"/>
        </w:rPr>
      </w:pPr>
      <w:r>
        <w:rPr>
          <w:sz w:val="28"/>
          <w:szCs w:val="28"/>
        </w:rPr>
        <w:t>- выполняется в соответствии с требованиями, опре</w:t>
      </w:r>
      <w:r>
        <w:rPr>
          <w:sz w:val="28"/>
          <w:szCs w:val="28"/>
        </w:rPr>
        <w:t>делёнными в Положении о проектах</w:t>
      </w:r>
      <w:r>
        <w:rPr>
          <w:sz w:val="28"/>
          <w:szCs w:val="28"/>
        </w:rPr>
        <w:t>;</w:t>
      </w:r>
    </w:p>
    <w:p w:rsidR="003938A4" w:rsidRDefault="003938A4" w:rsidP="003938A4">
      <w:pPr>
        <w:ind w:firstLine="570"/>
        <w:jc w:val="both"/>
        <w:rPr>
          <w:sz w:val="28"/>
          <w:szCs w:val="28"/>
        </w:rPr>
      </w:pPr>
      <w:r>
        <w:rPr>
          <w:sz w:val="28"/>
          <w:szCs w:val="28"/>
        </w:rPr>
        <w:t>- представляется (защищается) в присутствии комиссии во втором полугодии учебного года (сроки представления /защиты</w:t>
      </w:r>
      <w:r>
        <w:rPr>
          <w:sz w:val="28"/>
          <w:szCs w:val="28"/>
        </w:rPr>
        <w:t>/ определяет администрация школы</w:t>
      </w:r>
      <w:r>
        <w:rPr>
          <w:sz w:val="28"/>
          <w:szCs w:val="28"/>
        </w:rPr>
        <w:t>).</w:t>
      </w:r>
    </w:p>
    <w:p w:rsidR="005A70F9" w:rsidRDefault="005A70F9"/>
    <w:sectPr w:rsidR="005A7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A4"/>
    <w:rsid w:val="003938A4"/>
    <w:rsid w:val="005A7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CC71"/>
  <w15:chartTrackingRefBased/>
  <w15:docId w15:val="{E86BA82F-7240-4C6D-8E57-284C703D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8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saulich</dc:creator>
  <cp:keywords/>
  <dc:description/>
  <cp:lastModifiedBy>egor saulich</cp:lastModifiedBy>
  <cp:revision>2</cp:revision>
  <dcterms:created xsi:type="dcterms:W3CDTF">2019-01-15T16:48:00Z</dcterms:created>
  <dcterms:modified xsi:type="dcterms:W3CDTF">2019-01-15T16:55:00Z</dcterms:modified>
</cp:coreProperties>
</file>